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9F" w:rsidRPr="0081169F" w:rsidRDefault="0081169F">
      <w:pPr>
        <w:rPr>
          <w:rFonts w:ascii="Arial" w:hAnsi="Arial" w:cs="Arial"/>
          <w:b/>
          <w:color w:val="444444"/>
          <w:sz w:val="21"/>
          <w:szCs w:val="21"/>
          <w:shd w:val="clear" w:color="auto" w:fill="F7F7F7"/>
        </w:rPr>
      </w:pPr>
      <w:r w:rsidRPr="0081169F">
        <w:rPr>
          <w:rFonts w:ascii="Arial" w:hAnsi="Arial" w:cs="Arial"/>
          <w:b/>
          <w:color w:val="444444"/>
          <w:sz w:val="21"/>
          <w:szCs w:val="21"/>
          <w:shd w:val="clear" w:color="auto" w:fill="F7F7F7"/>
        </w:rPr>
        <w:t>Proposed changes to BIA Constitution</w:t>
      </w:r>
    </w:p>
    <w:p w:rsidR="0081169F" w:rsidRDefault="0081169F">
      <w:pPr>
        <w:rPr>
          <w:rFonts w:ascii="Arial" w:hAnsi="Arial" w:cs="Arial"/>
          <w:color w:val="444444"/>
          <w:sz w:val="21"/>
          <w:szCs w:val="21"/>
          <w:shd w:val="clear" w:color="auto" w:fill="F7F7F7"/>
        </w:rPr>
      </w:pPr>
    </w:p>
    <w:p w:rsidR="0081169F" w:rsidRPr="0081169F" w:rsidRDefault="0081169F">
      <w:pPr>
        <w:rPr>
          <w:rFonts w:ascii="Arial" w:hAnsi="Arial" w:cs="Arial"/>
          <w:color w:val="444444"/>
          <w:sz w:val="21"/>
          <w:szCs w:val="21"/>
          <w:shd w:val="clear" w:color="auto" w:fill="F7F7F7"/>
        </w:rPr>
      </w:pPr>
      <w:r>
        <w:rPr>
          <w:rFonts w:ascii="Arial" w:hAnsi="Arial" w:cs="Arial"/>
          <w:color w:val="444444"/>
          <w:sz w:val="21"/>
          <w:szCs w:val="21"/>
          <w:shd w:val="clear" w:color="auto" w:fill="F7F7F7"/>
        </w:rPr>
        <w:t>Section 5f</w:t>
      </w:r>
      <w:r>
        <w:rPr>
          <w:rFonts w:ascii="Arial" w:hAnsi="Arial" w:cs="Arial"/>
          <w:color w:val="444444"/>
          <w:sz w:val="21"/>
          <w:szCs w:val="21"/>
          <w:shd w:val="clear" w:color="auto" w:fill="F7F7F7"/>
        </w:rPr>
        <w:t xml:space="preserve"> </w:t>
      </w:r>
      <w:r>
        <w:rPr>
          <w:rFonts w:ascii="Arial" w:hAnsi="Arial" w:cs="Arial"/>
          <w:color w:val="444444"/>
          <w:sz w:val="21"/>
          <w:szCs w:val="21"/>
          <w:shd w:val="clear" w:color="auto" w:fill="F7F7F7"/>
        </w:rPr>
        <w:br/>
      </w:r>
      <w:r w:rsidRPr="0081169F">
        <w:rPr>
          <w:rFonts w:ascii="Arial" w:hAnsi="Arial" w:cs="Arial"/>
          <w:color w:val="444444"/>
          <w:sz w:val="21"/>
          <w:szCs w:val="21"/>
          <w:u w:val="single"/>
          <w:shd w:val="clear" w:color="auto" w:fill="F7F7F7"/>
        </w:rPr>
        <w:t>Currently</w:t>
      </w:r>
      <w:r>
        <w:rPr>
          <w:rFonts w:ascii="Arial" w:hAnsi="Arial" w:cs="Arial"/>
          <w:color w:val="444444"/>
          <w:sz w:val="21"/>
          <w:szCs w:val="21"/>
          <w:shd w:val="clear" w:color="auto" w:fill="F7F7F7"/>
        </w:rPr>
        <w:br/>
        <w:t xml:space="preserve">The </w:t>
      </w:r>
      <w:r>
        <w:rPr>
          <w:rFonts w:ascii="Arial" w:hAnsi="Arial" w:cs="Arial"/>
          <w:color w:val="444444"/>
          <w:sz w:val="21"/>
          <w:szCs w:val="21"/>
          <w:shd w:val="clear" w:color="auto" w:fill="F7F7F7"/>
        </w:rPr>
        <w:t>Secretary, the Treasurer and the Meetings Secretary shall serve a term of three years and shall be eligible for re-nomination</w:t>
      </w:r>
      <w:r>
        <w:rPr>
          <w:rFonts w:ascii="Arial" w:hAnsi="Arial" w:cs="Arial"/>
          <w:color w:val="444444"/>
          <w:sz w:val="21"/>
          <w:szCs w:val="21"/>
          <w:shd w:val="clear" w:color="auto" w:fill="F7F7F7"/>
        </w:rPr>
        <w:t>.</w:t>
      </w:r>
      <w:r>
        <w:rPr>
          <w:rFonts w:ascii="Arial" w:hAnsi="Arial" w:cs="Arial"/>
          <w:color w:val="444444"/>
          <w:sz w:val="21"/>
          <w:szCs w:val="21"/>
          <w:shd w:val="clear" w:color="auto" w:fill="F7F7F7"/>
        </w:rPr>
        <w:br/>
      </w:r>
      <w:r w:rsidRPr="0081169F">
        <w:rPr>
          <w:rFonts w:ascii="Arial" w:hAnsi="Arial" w:cs="Arial"/>
          <w:color w:val="444444"/>
          <w:sz w:val="21"/>
          <w:szCs w:val="21"/>
          <w:u w:val="single"/>
          <w:shd w:val="clear" w:color="auto" w:fill="F7F7F7"/>
        </w:rPr>
        <w:t>Proposed</w:t>
      </w:r>
      <w:r>
        <w:rPr>
          <w:rFonts w:ascii="Arial" w:hAnsi="Arial" w:cs="Arial"/>
          <w:color w:val="444444"/>
          <w:sz w:val="21"/>
          <w:szCs w:val="21"/>
          <w:shd w:val="clear" w:color="auto" w:fill="F7F7F7"/>
        </w:rPr>
        <w:t>:</w:t>
      </w:r>
      <w:r>
        <w:rPr>
          <w:rFonts w:ascii="Arial" w:hAnsi="Arial" w:cs="Arial"/>
          <w:color w:val="444444"/>
          <w:sz w:val="21"/>
          <w:szCs w:val="21"/>
          <w:shd w:val="clear" w:color="auto" w:fill="F7F7F7"/>
        </w:rPr>
        <w:br/>
        <w:t>The Secretary and the Treasurer shall serve a term of three years and shall be eligible for re-nomination.</w:t>
      </w:r>
      <w:r>
        <w:rPr>
          <w:rFonts w:ascii="Arial" w:hAnsi="Arial" w:cs="Arial"/>
          <w:color w:val="444444"/>
          <w:sz w:val="21"/>
          <w:szCs w:val="21"/>
          <w:shd w:val="clear" w:color="auto" w:fill="F7F7F7"/>
        </w:rPr>
        <w:br/>
      </w:r>
    </w:p>
    <w:p w:rsidR="003B1618" w:rsidRPr="003B1618" w:rsidRDefault="00B9696A" w:rsidP="003B1618">
      <w:pPr>
        <w:shd w:val="clear" w:color="auto" w:fill="F7F7F7"/>
        <w:spacing w:after="0" w:line="450" w:lineRule="atLeast"/>
        <w:textAlignment w:val="baseline"/>
        <w:outlineLvl w:val="3"/>
        <w:rPr>
          <w:rFonts w:ascii="Arial" w:eastAsia="Times New Roman" w:hAnsi="Arial" w:cs="Arial"/>
          <w:color w:val="444444"/>
          <w:sz w:val="24"/>
          <w:szCs w:val="24"/>
          <w:lang w:eastAsia="en-GB"/>
        </w:rPr>
      </w:pPr>
      <w:r>
        <w:rPr>
          <w:rFonts w:ascii="inherit" w:eastAsia="Times New Roman" w:hAnsi="inherit" w:cs="Arial"/>
          <w:b/>
          <w:bCs/>
          <w:color w:val="444444"/>
          <w:sz w:val="24"/>
          <w:szCs w:val="24"/>
          <w:bdr w:val="none" w:sz="0" w:space="0" w:color="auto" w:frame="1"/>
          <w:lang w:eastAsia="en-GB"/>
        </w:rPr>
        <w:t xml:space="preserve">Section </w:t>
      </w:r>
      <w:r w:rsidR="003B1618" w:rsidRPr="003B1618">
        <w:rPr>
          <w:rFonts w:ascii="inherit" w:eastAsia="Times New Roman" w:hAnsi="inherit" w:cs="Arial"/>
          <w:b/>
          <w:bCs/>
          <w:color w:val="444444"/>
          <w:sz w:val="24"/>
          <w:szCs w:val="24"/>
          <w:bdr w:val="none" w:sz="0" w:space="0" w:color="auto" w:frame="1"/>
          <w:lang w:eastAsia="en-GB"/>
        </w:rPr>
        <w:t>6. Other Members of Council</w:t>
      </w:r>
    </w:p>
    <w:p w:rsidR="003B1618" w:rsidRDefault="003B1618" w:rsidP="003B1618">
      <w:pPr>
        <w:shd w:val="clear" w:color="auto" w:fill="F7F7F7"/>
        <w:spacing w:after="300" w:line="330" w:lineRule="atLeast"/>
        <w:textAlignment w:val="baseline"/>
        <w:rPr>
          <w:rFonts w:ascii="Arial" w:eastAsia="Times New Roman" w:hAnsi="Arial" w:cs="Arial"/>
          <w:color w:val="444444"/>
          <w:sz w:val="21"/>
          <w:szCs w:val="21"/>
          <w:lang w:eastAsia="en-GB"/>
        </w:rPr>
      </w:pPr>
      <w:r>
        <w:rPr>
          <w:rFonts w:ascii="Arial" w:eastAsia="Times New Roman" w:hAnsi="Arial" w:cs="Arial"/>
          <w:color w:val="444444"/>
          <w:sz w:val="21"/>
          <w:szCs w:val="21"/>
          <w:lang w:eastAsia="en-GB"/>
        </w:rPr>
        <w:br/>
      </w:r>
      <w:r>
        <w:rPr>
          <w:rFonts w:ascii="Arial" w:eastAsia="Times New Roman" w:hAnsi="Arial" w:cs="Arial"/>
          <w:color w:val="444444"/>
          <w:sz w:val="21"/>
          <w:szCs w:val="21"/>
          <w:u w:val="single"/>
          <w:lang w:eastAsia="en-GB"/>
        </w:rPr>
        <w:t>Currently</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r>
      <w:r w:rsidRPr="003B1618">
        <w:rPr>
          <w:rFonts w:ascii="Arial" w:eastAsia="Times New Roman" w:hAnsi="Arial" w:cs="Arial"/>
          <w:color w:val="444444"/>
          <w:sz w:val="21"/>
          <w:szCs w:val="21"/>
          <w:lang w:eastAsia="en-GB"/>
        </w:rPr>
        <w:t>a. All other posts on Council, with the exception of Clinical Services Secretary (Microbiology &amp; Virology), Trainee positions and the Newsletter Editor shall be elected from among the Association's general membership.</w:t>
      </w:r>
      <w:r>
        <w:rPr>
          <w:rFonts w:ascii="Arial" w:eastAsia="Times New Roman" w:hAnsi="Arial" w:cs="Arial"/>
          <w:color w:val="444444"/>
          <w:sz w:val="21"/>
          <w:szCs w:val="21"/>
          <w:lang w:eastAsia="en-GB"/>
        </w:rPr>
        <w:br/>
      </w:r>
      <w:r>
        <w:rPr>
          <w:rFonts w:ascii="Arial" w:eastAsia="Times New Roman" w:hAnsi="Arial" w:cs="Arial"/>
          <w:color w:val="444444"/>
          <w:sz w:val="21"/>
          <w:szCs w:val="21"/>
          <w:u w:val="single"/>
          <w:lang w:eastAsia="en-GB"/>
        </w:rPr>
        <w:t>Proposed</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t>a. All other posts on Council, with the exception of Newsletter Editor, shall be elected from among the Association’s general membership.</w:t>
      </w:r>
      <w:r>
        <w:rPr>
          <w:rFonts w:ascii="Arial" w:eastAsia="Times New Roman" w:hAnsi="Arial" w:cs="Arial"/>
          <w:color w:val="444444"/>
          <w:sz w:val="21"/>
          <w:szCs w:val="21"/>
          <w:lang w:eastAsia="en-GB"/>
        </w:rPr>
        <w:br/>
      </w:r>
      <w:r>
        <w:rPr>
          <w:rFonts w:ascii="Arial" w:eastAsia="Times New Roman" w:hAnsi="Arial" w:cs="Arial"/>
          <w:color w:val="444444"/>
          <w:sz w:val="21"/>
          <w:szCs w:val="21"/>
          <w:lang w:eastAsia="en-GB"/>
        </w:rPr>
        <w:br/>
      </w:r>
      <w:r w:rsidRPr="003B1618">
        <w:rPr>
          <w:rFonts w:ascii="Arial" w:eastAsia="Times New Roman" w:hAnsi="Arial" w:cs="Arial"/>
          <w:color w:val="444444"/>
          <w:sz w:val="21"/>
          <w:szCs w:val="21"/>
          <w:u w:val="single"/>
          <w:lang w:eastAsia="en-GB"/>
        </w:rPr>
        <w:t>Currently</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r>
      <w:r w:rsidRPr="003B1618">
        <w:rPr>
          <w:rFonts w:ascii="Arial" w:eastAsia="Times New Roman" w:hAnsi="Arial" w:cs="Arial"/>
          <w:color w:val="444444"/>
          <w:sz w:val="21"/>
          <w:szCs w:val="21"/>
          <w:lang w:eastAsia="en-GB"/>
        </w:rPr>
        <w:t>b. The position of Clinical Services Secretary (Microbiology &amp; Virology) will be held by the Chairman of the Clinical Services Committee (Microbiology &amp; Virology). The post is filled by election from among the membership of the Clinical Services Committee, the membership of which comprises representatives from the various regions. The appointment is subject to ratification by Council.</w:t>
      </w:r>
      <w:r>
        <w:rPr>
          <w:rFonts w:ascii="Arial" w:eastAsia="Times New Roman" w:hAnsi="Arial" w:cs="Arial"/>
          <w:color w:val="444444"/>
          <w:sz w:val="21"/>
          <w:szCs w:val="21"/>
          <w:lang w:eastAsia="en-GB"/>
        </w:rPr>
        <w:br/>
      </w:r>
      <w:r w:rsidRPr="003B1618">
        <w:rPr>
          <w:rFonts w:ascii="Arial" w:eastAsia="Times New Roman" w:hAnsi="Arial" w:cs="Arial"/>
          <w:color w:val="444444"/>
          <w:sz w:val="21"/>
          <w:szCs w:val="21"/>
          <w:u w:val="single"/>
          <w:lang w:eastAsia="en-GB"/>
        </w:rPr>
        <w:t>Proposed</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t>b. The Clinical Services Secretary (MM&amp;V) will chair the Clinical Services Committee (MM&amp;V), the membership of which comprises representatives from the various regions.</w:t>
      </w:r>
    </w:p>
    <w:p w:rsidR="00D13407" w:rsidRDefault="003B1618" w:rsidP="003B1618">
      <w:pPr>
        <w:shd w:val="clear" w:color="auto" w:fill="F7F7F7"/>
        <w:spacing w:after="300" w:line="330" w:lineRule="atLeast"/>
        <w:textAlignment w:val="baseline"/>
        <w:rPr>
          <w:rFonts w:ascii="Arial" w:eastAsia="Times New Roman" w:hAnsi="Arial" w:cs="Arial"/>
          <w:color w:val="444444"/>
          <w:sz w:val="21"/>
          <w:szCs w:val="21"/>
          <w:lang w:eastAsia="en-GB"/>
        </w:rPr>
      </w:pPr>
      <w:r w:rsidRPr="003172AF">
        <w:rPr>
          <w:rFonts w:ascii="Arial" w:eastAsia="Times New Roman" w:hAnsi="Arial" w:cs="Arial"/>
          <w:color w:val="444444"/>
          <w:sz w:val="21"/>
          <w:szCs w:val="21"/>
          <w:u w:val="single"/>
          <w:lang w:eastAsia="en-GB"/>
        </w:rPr>
        <w:t>Currently</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r>
      <w:r w:rsidRPr="003B1618">
        <w:rPr>
          <w:rFonts w:ascii="Arial" w:eastAsia="Times New Roman" w:hAnsi="Arial" w:cs="Arial"/>
          <w:color w:val="444444"/>
          <w:sz w:val="21"/>
          <w:szCs w:val="21"/>
          <w:lang w:eastAsia="en-GB"/>
        </w:rPr>
        <w:t>c</w:t>
      </w:r>
      <w:r>
        <w:rPr>
          <w:rFonts w:ascii="Arial" w:eastAsia="Times New Roman" w:hAnsi="Arial" w:cs="Arial"/>
          <w:color w:val="444444"/>
          <w:sz w:val="21"/>
          <w:szCs w:val="21"/>
          <w:lang w:eastAsia="en-GB"/>
        </w:rPr>
        <w:t>.</w:t>
      </w:r>
      <w:r w:rsidRPr="003B1618">
        <w:rPr>
          <w:rFonts w:ascii="Arial" w:eastAsia="Times New Roman" w:hAnsi="Arial" w:cs="Arial"/>
          <w:color w:val="444444"/>
          <w:sz w:val="21"/>
          <w:szCs w:val="21"/>
          <w:lang w:eastAsia="en-GB"/>
        </w:rPr>
        <w:t xml:space="preserve"> The positions of Trainee (Professional Affairs) and Trainee (Meetings) shall be elected from among training grade members.</w:t>
      </w:r>
      <w:r>
        <w:rPr>
          <w:rFonts w:ascii="Arial" w:eastAsia="Times New Roman" w:hAnsi="Arial" w:cs="Arial"/>
          <w:color w:val="444444"/>
          <w:sz w:val="21"/>
          <w:szCs w:val="21"/>
          <w:lang w:eastAsia="en-GB"/>
        </w:rPr>
        <w:br/>
      </w:r>
      <w:r w:rsidRPr="003172AF">
        <w:rPr>
          <w:rFonts w:ascii="Arial" w:eastAsia="Times New Roman" w:hAnsi="Arial" w:cs="Arial"/>
          <w:color w:val="444444"/>
          <w:sz w:val="21"/>
          <w:szCs w:val="21"/>
          <w:u w:val="single"/>
          <w:lang w:eastAsia="en-GB"/>
        </w:rPr>
        <w:t>Proposed</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r>
      <w:r w:rsidR="00D13407">
        <w:rPr>
          <w:rFonts w:ascii="Arial" w:eastAsia="Times New Roman" w:hAnsi="Arial" w:cs="Arial"/>
          <w:color w:val="444444"/>
          <w:sz w:val="21"/>
          <w:szCs w:val="21"/>
          <w:lang w:eastAsia="en-GB"/>
        </w:rPr>
        <w:t>This is no longer applicable and should be removed</w:t>
      </w:r>
    </w:p>
    <w:p w:rsidR="00D13407" w:rsidRDefault="00D13407" w:rsidP="003B1618">
      <w:pPr>
        <w:shd w:val="clear" w:color="auto" w:fill="F7F7F7"/>
        <w:spacing w:after="300" w:line="330" w:lineRule="atLeast"/>
        <w:textAlignment w:val="baseline"/>
        <w:rPr>
          <w:rFonts w:ascii="Arial" w:eastAsia="Times New Roman" w:hAnsi="Arial" w:cs="Arial"/>
          <w:color w:val="444444"/>
          <w:sz w:val="21"/>
          <w:szCs w:val="21"/>
          <w:lang w:eastAsia="en-GB"/>
        </w:rPr>
      </w:pPr>
      <w:r w:rsidRPr="003172AF">
        <w:rPr>
          <w:rFonts w:ascii="Arial" w:eastAsia="Times New Roman" w:hAnsi="Arial" w:cs="Arial"/>
          <w:color w:val="444444"/>
          <w:sz w:val="21"/>
          <w:szCs w:val="21"/>
          <w:u w:val="single"/>
          <w:lang w:eastAsia="en-GB"/>
        </w:rPr>
        <w:t>No changes proposed</w:t>
      </w:r>
      <w:r>
        <w:rPr>
          <w:rFonts w:ascii="Arial" w:eastAsia="Times New Roman" w:hAnsi="Arial" w:cs="Arial"/>
          <w:color w:val="444444"/>
          <w:sz w:val="21"/>
          <w:szCs w:val="21"/>
          <w:lang w:eastAsia="en-GB"/>
        </w:rPr>
        <w:br/>
      </w:r>
      <w:r>
        <w:rPr>
          <w:rFonts w:ascii="Arial" w:eastAsia="Times New Roman" w:hAnsi="Arial" w:cs="Arial"/>
          <w:color w:val="444444"/>
          <w:sz w:val="21"/>
          <w:szCs w:val="21"/>
          <w:lang w:eastAsia="en-GB"/>
        </w:rPr>
        <w:t>c. (previously d)</w:t>
      </w:r>
      <w:r w:rsidRPr="003B1618">
        <w:rPr>
          <w:rFonts w:ascii="Arial" w:eastAsia="Times New Roman" w:hAnsi="Arial" w:cs="Arial"/>
          <w:color w:val="444444"/>
          <w:sz w:val="21"/>
          <w:szCs w:val="21"/>
          <w:lang w:eastAsia="en-GB"/>
        </w:rPr>
        <w:t>. The post of Newsletter Editor, who will normally be a training grade member, will be appointed by co-option by Council on the advice of the Chair of the Trainees' Committee.</w:t>
      </w:r>
      <w:r w:rsidRPr="003B1618">
        <w:rPr>
          <w:rFonts w:ascii="Arial" w:eastAsia="Times New Roman" w:hAnsi="Arial" w:cs="Arial"/>
          <w:color w:val="444444"/>
          <w:sz w:val="21"/>
          <w:szCs w:val="21"/>
          <w:lang w:eastAsia="en-GB"/>
        </w:rPr>
        <w:br/>
      </w:r>
      <w:r>
        <w:rPr>
          <w:rFonts w:ascii="Arial" w:eastAsia="Times New Roman" w:hAnsi="Arial" w:cs="Arial"/>
          <w:color w:val="444444"/>
          <w:sz w:val="21"/>
          <w:szCs w:val="21"/>
          <w:lang w:eastAsia="en-GB"/>
        </w:rPr>
        <w:br/>
      </w:r>
      <w:r w:rsidRPr="00D13407">
        <w:rPr>
          <w:rFonts w:ascii="Arial" w:eastAsia="Times New Roman" w:hAnsi="Arial" w:cs="Arial"/>
          <w:color w:val="444444"/>
          <w:sz w:val="21"/>
          <w:szCs w:val="21"/>
          <w:u w:val="single"/>
          <w:lang w:eastAsia="en-GB"/>
        </w:rPr>
        <w:t>No changes proposed</w:t>
      </w:r>
      <w:r>
        <w:rPr>
          <w:rFonts w:ascii="Arial" w:eastAsia="Times New Roman" w:hAnsi="Arial" w:cs="Arial"/>
          <w:color w:val="444444"/>
          <w:sz w:val="21"/>
          <w:szCs w:val="21"/>
          <w:lang w:eastAsia="en-GB"/>
        </w:rPr>
        <w:br/>
        <w:t>d</w:t>
      </w:r>
      <w:r w:rsidR="003B1618">
        <w:rPr>
          <w:rFonts w:ascii="Arial" w:eastAsia="Times New Roman" w:hAnsi="Arial" w:cs="Arial"/>
          <w:color w:val="444444"/>
          <w:sz w:val="21"/>
          <w:szCs w:val="21"/>
          <w:lang w:eastAsia="en-GB"/>
        </w:rPr>
        <w:t xml:space="preserve">. </w:t>
      </w:r>
      <w:r>
        <w:rPr>
          <w:rFonts w:ascii="Arial" w:eastAsia="Times New Roman" w:hAnsi="Arial" w:cs="Arial"/>
          <w:color w:val="444444"/>
          <w:sz w:val="21"/>
          <w:szCs w:val="21"/>
          <w:lang w:eastAsia="en-GB"/>
        </w:rPr>
        <w:t xml:space="preserve">(previously e). </w:t>
      </w:r>
      <w:r w:rsidR="003B1618">
        <w:rPr>
          <w:rFonts w:ascii="Arial" w:eastAsia="Times New Roman" w:hAnsi="Arial" w:cs="Arial"/>
          <w:color w:val="444444"/>
          <w:sz w:val="21"/>
          <w:szCs w:val="21"/>
          <w:lang w:eastAsia="en-GB"/>
        </w:rPr>
        <w:t xml:space="preserve">Training grade members of Council shall serve for two years each; ideally, one </w:t>
      </w:r>
      <w:r w:rsidR="003B1618">
        <w:rPr>
          <w:rFonts w:ascii="Arial" w:eastAsia="Times New Roman" w:hAnsi="Arial" w:cs="Arial"/>
          <w:color w:val="444444"/>
          <w:sz w:val="21"/>
          <w:szCs w:val="21"/>
          <w:lang w:eastAsia="en-GB"/>
        </w:rPr>
        <w:lastRenderedPageBreak/>
        <w:t>will be from Microbiology and one from Infectious Diseases (or in either case a joint Microbiology or Virology/Infectious Diseases trainee). In the event of promotion to a consultant</w:t>
      </w:r>
      <w:r w:rsidR="003172AF">
        <w:rPr>
          <w:rFonts w:ascii="Arial" w:eastAsia="Times New Roman" w:hAnsi="Arial" w:cs="Arial"/>
          <w:color w:val="444444"/>
          <w:sz w:val="21"/>
          <w:szCs w:val="21"/>
          <w:lang w:eastAsia="en-GB"/>
        </w:rPr>
        <w:t xml:space="preserve"> or equivalent post such members will be entitled to complete their term of office.</w:t>
      </w:r>
    </w:p>
    <w:p w:rsidR="009F06EB" w:rsidRDefault="00D13407" w:rsidP="003B1618">
      <w:pPr>
        <w:shd w:val="clear" w:color="auto" w:fill="F7F7F7"/>
        <w:spacing w:after="300" w:line="330" w:lineRule="atLeast"/>
        <w:textAlignment w:val="baseline"/>
        <w:rPr>
          <w:rFonts w:ascii="Arial" w:hAnsi="Arial" w:cs="Arial"/>
          <w:color w:val="444444"/>
          <w:sz w:val="21"/>
          <w:szCs w:val="21"/>
          <w:shd w:val="clear" w:color="auto" w:fill="F7F7F7"/>
        </w:rPr>
      </w:pPr>
      <w:r w:rsidRPr="00D13407">
        <w:rPr>
          <w:rFonts w:ascii="Arial" w:hAnsi="Arial" w:cs="Arial"/>
          <w:color w:val="444444"/>
          <w:sz w:val="21"/>
          <w:szCs w:val="21"/>
          <w:u w:val="single"/>
          <w:shd w:val="clear" w:color="auto" w:fill="F7F7F7"/>
        </w:rPr>
        <w:t>No changes proposed</w:t>
      </w:r>
      <w:r>
        <w:rPr>
          <w:rFonts w:ascii="Arial" w:hAnsi="Arial" w:cs="Arial"/>
          <w:color w:val="444444"/>
          <w:sz w:val="21"/>
          <w:szCs w:val="21"/>
          <w:shd w:val="clear" w:color="auto" w:fill="F7F7F7"/>
        </w:rPr>
        <w:br/>
        <w:t xml:space="preserve">e. (previously f). </w:t>
      </w:r>
      <w:r>
        <w:rPr>
          <w:rFonts w:ascii="Arial" w:hAnsi="Arial" w:cs="Arial"/>
          <w:color w:val="444444"/>
          <w:sz w:val="21"/>
          <w:szCs w:val="21"/>
          <w:shd w:val="clear" w:color="auto" w:fill="F7F7F7"/>
        </w:rPr>
        <w:t>The Secretary for Associate members shall be open to scientifically-qualified members of the Association who are not medically qualified.</w:t>
      </w:r>
    </w:p>
    <w:p w:rsidR="009F06EB" w:rsidRDefault="009F06EB" w:rsidP="003B1618">
      <w:pPr>
        <w:shd w:val="clear" w:color="auto" w:fill="F7F7F7"/>
        <w:spacing w:after="300" w:line="330" w:lineRule="atLeast"/>
        <w:textAlignment w:val="baseline"/>
        <w:rPr>
          <w:rFonts w:ascii="Arial" w:hAnsi="Arial" w:cs="Arial"/>
          <w:color w:val="444444"/>
          <w:sz w:val="21"/>
          <w:szCs w:val="21"/>
          <w:shd w:val="clear" w:color="auto" w:fill="F7F7F7"/>
        </w:rPr>
      </w:pPr>
      <w:r w:rsidRPr="009F06EB">
        <w:rPr>
          <w:rFonts w:ascii="Arial" w:hAnsi="Arial" w:cs="Arial"/>
          <w:color w:val="444444"/>
          <w:sz w:val="21"/>
          <w:szCs w:val="21"/>
          <w:u w:val="single"/>
          <w:shd w:val="clear" w:color="auto" w:fill="F7F7F7"/>
        </w:rPr>
        <w:t>No changes proposed</w:t>
      </w:r>
      <w:r>
        <w:rPr>
          <w:rFonts w:ascii="Arial" w:hAnsi="Arial" w:cs="Arial"/>
          <w:color w:val="444444"/>
          <w:sz w:val="21"/>
          <w:szCs w:val="21"/>
          <w:shd w:val="clear" w:color="auto" w:fill="F7F7F7"/>
        </w:rPr>
        <w:br/>
        <w:t xml:space="preserve">f. (previously g). </w:t>
      </w:r>
      <w:r>
        <w:rPr>
          <w:rFonts w:ascii="Arial" w:hAnsi="Arial" w:cs="Arial"/>
          <w:color w:val="444444"/>
          <w:sz w:val="21"/>
          <w:szCs w:val="21"/>
          <w:shd w:val="clear" w:color="auto" w:fill="F7F7F7"/>
        </w:rPr>
        <w:t>The Secretary for members from UK devolved administrations shall be open to members working in Northern Ireland, Scotland and Wales.</w:t>
      </w:r>
    </w:p>
    <w:p w:rsidR="003B1618" w:rsidRDefault="009F06EB" w:rsidP="003B1618">
      <w:pPr>
        <w:shd w:val="clear" w:color="auto" w:fill="F7F7F7"/>
        <w:spacing w:after="300" w:line="330" w:lineRule="atLeast"/>
        <w:textAlignment w:val="baseline"/>
        <w:rPr>
          <w:rFonts w:ascii="Arial" w:eastAsia="Times New Roman" w:hAnsi="Arial" w:cs="Arial"/>
          <w:color w:val="444444"/>
          <w:sz w:val="21"/>
          <w:szCs w:val="21"/>
          <w:lang w:eastAsia="en-GB"/>
        </w:rPr>
      </w:pPr>
      <w:r w:rsidRPr="009F06EB">
        <w:rPr>
          <w:rFonts w:ascii="Arial" w:hAnsi="Arial" w:cs="Arial"/>
          <w:color w:val="444444"/>
          <w:sz w:val="21"/>
          <w:szCs w:val="21"/>
          <w:u w:val="single"/>
          <w:shd w:val="clear" w:color="auto" w:fill="F7F7F7"/>
        </w:rPr>
        <w:t>No changes proposed</w:t>
      </w:r>
      <w:r w:rsidR="003B1618" w:rsidRPr="003B1618">
        <w:rPr>
          <w:rFonts w:ascii="Arial" w:eastAsia="Times New Roman" w:hAnsi="Arial" w:cs="Arial"/>
          <w:color w:val="444444"/>
          <w:sz w:val="21"/>
          <w:szCs w:val="21"/>
          <w:lang w:eastAsia="en-GB"/>
        </w:rPr>
        <w:br/>
      </w:r>
      <w:r>
        <w:rPr>
          <w:rFonts w:ascii="Arial" w:eastAsia="Times New Roman" w:hAnsi="Arial" w:cs="Arial"/>
          <w:color w:val="444444"/>
          <w:sz w:val="21"/>
          <w:szCs w:val="21"/>
          <w:lang w:eastAsia="en-GB"/>
        </w:rPr>
        <w:t xml:space="preserve">g. (previously </w:t>
      </w:r>
      <w:r w:rsidR="003B1618" w:rsidRPr="003B1618">
        <w:rPr>
          <w:rFonts w:ascii="Arial" w:eastAsia="Times New Roman" w:hAnsi="Arial" w:cs="Arial"/>
          <w:color w:val="444444"/>
          <w:sz w:val="21"/>
          <w:szCs w:val="21"/>
          <w:lang w:eastAsia="en-GB"/>
        </w:rPr>
        <w:t>h</w:t>
      </w:r>
      <w:r>
        <w:rPr>
          <w:rFonts w:ascii="Arial" w:eastAsia="Times New Roman" w:hAnsi="Arial" w:cs="Arial"/>
          <w:color w:val="444444"/>
          <w:sz w:val="21"/>
          <w:szCs w:val="21"/>
          <w:lang w:eastAsia="en-GB"/>
        </w:rPr>
        <w:t>)</w:t>
      </w:r>
      <w:r w:rsidR="003B1618" w:rsidRPr="003B1618">
        <w:rPr>
          <w:rFonts w:ascii="Arial" w:eastAsia="Times New Roman" w:hAnsi="Arial" w:cs="Arial"/>
          <w:color w:val="444444"/>
          <w:sz w:val="21"/>
          <w:szCs w:val="21"/>
          <w:lang w:eastAsia="en-GB"/>
        </w:rPr>
        <w:t>. All non-training grade members of Council shall serve for three years each.</w:t>
      </w:r>
      <w:r w:rsidR="003B1618" w:rsidRPr="003B1618">
        <w:rPr>
          <w:rFonts w:ascii="Arial" w:eastAsia="Times New Roman" w:hAnsi="Arial" w:cs="Arial"/>
          <w:color w:val="444444"/>
          <w:sz w:val="21"/>
          <w:szCs w:val="21"/>
          <w:lang w:eastAsia="en-GB"/>
        </w:rPr>
        <w:br/>
      </w:r>
      <w:r w:rsidR="003B1618">
        <w:rPr>
          <w:rFonts w:ascii="Arial" w:eastAsia="Times New Roman" w:hAnsi="Arial" w:cs="Arial"/>
          <w:color w:val="444444"/>
          <w:sz w:val="21"/>
          <w:szCs w:val="21"/>
          <w:lang w:eastAsia="en-GB"/>
        </w:rPr>
        <w:br/>
      </w:r>
      <w:r w:rsidRPr="009F06EB">
        <w:rPr>
          <w:rFonts w:ascii="Arial" w:eastAsia="Times New Roman" w:hAnsi="Arial" w:cs="Arial"/>
          <w:color w:val="444444"/>
          <w:sz w:val="21"/>
          <w:szCs w:val="21"/>
          <w:u w:val="single"/>
          <w:lang w:eastAsia="en-GB"/>
        </w:rPr>
        <w:t>Currently</w:t>
      </w:r>
      <w:r>
        <w:rPr>
          <w:rFonts w:ascii="Arial" w:eastAsia="Times New Roman" w:hAnsi="Arial" w:cs="Arial"/>
          <w:color w:val="444444"/>
          <w:sz w:val="21"/>
          <w:szCs w:val="21"/>
          <w:lang w:eastAsia="en-GB"/>
        </w:rPr>
        <w:t>:</w:t>
      </w:r>
      <w:r>
        <w:rPr>
          <w:rFonts w:ascii="Arial" w:eastAsia="Times New Roman" w:hAnsi="Arial" w:cs="Arial"/>
          <w:color w:val="444444"/>
          <w:sz w:val="21"/>
          <w:szCs w:val="21"/>
          <w:lang w:eastAsia="en-GB"/>
        </w:rPr>
        <w:br/>
        <w:t xml:space="preserve">h. (previously </w:t>
      </w:r>
      <w:proofErr w:type="spellStart"/>
      <w:r w:rsidR="003B1618" w:rsidRPr="003B1618">
        <w:rPr>
          <w:rFonts w:ascii="Arial" w:eastAsia="Times New Roman" w:hAnsi="Arial" w:cs="Arial"/>
          <w:color w:val="444444"/>
          <w:sz w:val="21"/>
          <w:szCs w:val="21"/>
          <w:lang w:eastAsia="en-GB"/>
        </w:rPr>
        <w:t>i</w:t>
      </w:r>
      <w:proofErr w:type="spellEnd"/>
      <w:r>
        <w:rPr>
          <w:rFonts w:ascii="Arial" w:eastAsia="Times New Roman" w:hAnsi="Arial" w:cs="Arial"/>
          <w:color w:val="444444"/>
          <w:sz w:val="21"/>
          <w:szCs w:val="21"/>
          <w:lang w:eastAsia="en-GB"/>
        </w:rPr>
        <w:t>)</w:t>
      </w:r>
      <w:r w:rsidR="003B1618" w:rsidRPr="003B1618">
        <w:rPr>
          <w:rFonts w:ascii="Arial" w:eastAsia="Times New Roman" w:hAnsi="Arial" w:cs="Arial"/>
          <w:color w:val="444444"/>
          <w:sz w:val="21"/>
          <w:szCs w:val="21"/>
          <w:lang w:eastAsia="en-GB"/>
        </w:rPr>
        <w:t xml:space="preserve">. </w:t>
      </w:r>
      <w:r>
        <w:rPr>
          <w:rFonts w:ascii="Arial" w:hAnsi="Arial" w:cs="Arial"/>
          <w:color w:val="444444"/>
          <w:sz w:val="21"/>
          <w:szCs w:val="21"/>
          <w:shd w:val="clear" w:color="auto" w:fill="F7F7F7"/>
        </w:rPr>
        <w:t>Retiring Council members shall not be eligible for immediate re-election except in exceptional circumstances.</w:t>
      </w:r>
      <w:r>
        <w:rPr>
          <w:rFonts w:ascii="Arial" w:eastAsia="Times New Roman" w:hAnsi="Arial" w:cs="Arial"/>
          <w:color w:val="444444"/>
          <w:sz w:val="21"/>
          <w:szCs w:val="21"/>
          <w:lang w:eastAsia="en-GB"/>
        </w:rPr>
        <w:t xml:space="preserve"> </w:t>
      </w:r>
      <w:r>
        <w:rPr>
          <w:rFonts w:ascii="Arial" w:eastAsia="Times New Roman" w:hAnsi="Arial" w:cs="Arial"/>
          <w:color w:val="444444"/>
          <w:sz w:val="21"/>
          <w:szCs w:val="21"/>
          <w:lang w:eastAsia="en-GB"/>
        </w:rPr>
        <w:br/>
      </w:r>
      <w:r w:rsidRPr="009F06EB">
        <w:rPr>
          <w:rFonts w:ascii="Arial" w:eastAsia="Times New Roman" w:hAnsi="Arial" w:cs="Arial"/>
          <w:color w:val="444444"/>
          <w:sz w:val="21"/>
          <w:szCs w:val="21"/>
          <w:u w:val="single"/>
          <w:lang w:eastAsia="en-GB"/>
        </w:rPr>
        <w:t>Proposed</w:t>
      </w:r>
      <w:r>
        <w:rPr>
          <w:rFonts w:ascii="Arial" w:eastAsia="Times New Roman" w:hAnsi="Arial" w:cs="Arial"/>
          <w:color w:val="444444"/>
          <w:sz w:val="21"/>
          <w:szCs w:val="21"/>
          <w:lang w:eastAsia="en-GB"/>
        </w:rPr>
        <w:t>:</w:t>
      </w:r>
      <w:bookmarkStart w:id="0" w:name="_GoBack"/>
      <w:bookmarkEnd w:id="0"/>
      <w:r>
        <w:rPr>
          <w:rFonts w:ascii="Arial" w:eastAsia="Times New Roman" w:hAnsi="Arial" w:cs="Arial"/>
          <w:color w:val="444444"/>
          <w:sz w:val="21"/>
          <w:szCs w:val="21"/>
          <w:lang w:eastAsia="en-GB"/>
        </w:rPr>
        <w:br/>
        <w:t xml:space="preserve">h. </w:t>
      </w:r>
      <w:r>
        <w:rPr>
          <w:rFonts w:ascii="Arial" w:hAnsi="Arial" w:cs="Arial"/>
          <w:color w:val="444444"/>
          <w:sz w:val="21"/>
          <w:szCs w:val="21"/>
          <w:shd w:val="clear" w:color="auto" w:fill="F7F7F7"/>
        </w:rPr>
        <w:t>Retiring Council members shall not be eligible for immediate re-election except in exceptional circumstances</w:t>
      </w:r>
      <w:r>
        <w:rPr>
          <w:rFonts w:ascii="Arial" w:hAnsi="Arial" w:cs="Arial"/>
          <w:color w:val="444444"/>
          <w:sz w:val="21"/>
          <w:szCs w:val="21"/>
          <w:shd w:val="clear" w:color="auto" w:fill="F7F7F7"/>
        </w:rPr>
        <w:t xml:space="preserve"> (exception: see 5f above)</w:t>
      </w:r>
      <w:r>
        <w:rPr>
          <w:rFonts w:ascii="Arial" w:hAnsi="Arial" w:cs="Arial"/>
          <w:color w:val="444444"/>
          <w:sz w:val="21"/>
          <w:szCs w:val="21"/>
          <w:shd w:val="clear" w:color="auto" w:fill="F7F7F7"/>
        </w:rPr>
        <w:t>.</w:t>
      </w:r>
      <w:r w:rsidR="003B1618" w:rsidRPr="003B1618">
        <w:rPr>
          <w:rFonts w:ascii="Arial" w:eastAsia="Times New Roman" w:hAnsi="Arial" w:cs="Arial"/>
          <w:color w:val="444444"/>
          <w:sz w:val="21"/>
          <w:szCs w:val="21"/>
          <w:lang w:eastAsia="en-GB"/>
        </w:rPr>
        <w:br/>
      </w:r>
      <w:r w:rsidR="003B1618">
        <w:rPr>
          <w:rFonts w:ascii="Arial" w:eastAsia="Times New Roman" w:hAnsi="Arial" w:cs="Arial"/>
          <w:color w:val="444444"/>
          <w:sz w:val="21"/>
          <w:szCs w:val="21"/>
          <w:lang w:eastAsia="en-GB"/>
        </w:rPr>
        <w:br/>
      </w:r>
      <w:r w:rsidRPr="009F06EB">
        <w:rPr>
          <w:rFonts w:ascii="Arial" w:eastAsia="Times New Roman" w:hAnsi="Arial" w:cs="Arial"/>
          <w:color w:val="444444"/>
          <w:sz w:val="21"/>
          <w:szCs w:val="21"/>
          <w:u w:val="single"/>
          <w:lang w:eastAsia="en-GB"/>
        </w:rPr>
        <w:t>No changes proposed</w:t>
      </w:r>
      <w:r>
        <w:rPr>
          <w:rFonts w:ascii="Arial" w:eastAsia="Times New Roman" w:hAnsi="Arial" w:cs="Arial"/>
          <w:color w:val="444444"/>
          <w:sz w:val="21"/>
          <w:szCs w:val="21"/>
          <w:lang w:eastAsia="en-GB"/>
        </w:rPr>
        <w:br/>
      </w:r>
      <w:proofErr w:type="spellStart"/>
      <w:r w:rsidR="003B1618" w:rsidRPr="003B1618">
        <w:rPr>
          <w:rFonts w:ascii="Arial" w:eastAsia="Times New Roman" w:hAnsi="Arial" w:cs="Arial"/>
          <w:color w:val="444444"/>
          <w:sz w:val="21"/>
          <w:szCs w:val="21"/>
          <w:lang w:eastAsia="en-GB"/>
        </w:rPr>
        <w:t>i</w:t>
      </w:r>
      <w:proofErr w:type="spellEnd"/>
      <w:r w:rsidR="003B1618" w:rsidRPr="003B1618">
        <w:rPr>
          <w:rFonts w:ascii="Arial" w:eastAsia="Times New Roman" w:hAnsi="Arial" w:cs="Arial"/>
          <w:color w:val="444444"/>
          <w:sz w:val="21"/>
          <w:szCs w:val="21"/>
          <w:lang w:eastAsia="en-GB"/>
        </w:rPr>
        <w:t xml:space="preserve">. </w:t>
      </w:r>
      <w:r>
        <w:rPr>
          <w:rFonts w:ascii="Arial" w:eastAsia="Times New Roman" w:hAnsi="Arial" w:cs="Arial"/>
          <w:color w:val="444444"/>
          <w:sz w:val="21"/>
          <w:szCs w:val="21"/>
          <w:lang w:eastAsia="en-GB"/>
        </w:rPr>
        <w:t xml:space="preserve">(previously j). </w:t>
      </w:r>
      <w:r w:rsidR="003B1618" w:rsidRPr="003B1618">
        <w:rPr>
          <w:rFonts w:ascii="Arial" w:eastAsia="Times New Roman" w:hAnsi="Arial" w:cs="Arial"/>
          <w:color w:val="444444"/>
          <w:sz w:val="21"/>
          <w:szCs w:val="21"/>
          <w:lang w:eastAsia="en-GB"/>
        </w:rPr>
        <w:t>Council shall have the rights to establish and dissolve specific Committees, Sub-Committees or working groups as deemed appropriate for the advancement of the Association's business.</w:t>
      </w:r>
    </w:p>
    <w:p w:rsidR="009F06EB" w:rsidRDefault="009F06EB" w:rsidP="003B1618">
      <w:pPr>
        <w:shd w:val="clear" w:color="auto" w:fill="F7F7F7"/>
        <w:spacing w:after="300" w:line="330" w:lineRule="atLeast"/>
        <w:textAlignment w:val="baseline"/>
        <w:rPr>
          <w:rFonts w:ascii="Arial" w:eastAsia="Times New Roman" w:hAnsi="Arial" w:cs="Arial"/>
          <w:color w:val="444444"/>
          <w:sz w:val="21"/>
          <w:szCs w:val="21"/>
          <w:lang w:eastAsia="en-GB"/>
        </w:rPr>
      </w:pPr>
      <w:r w:rsidRPr="00261A3F">
        <w:rPr>
          <w:rFonts w:ascii="Arial" w:eastAsia="Times New Roman" w:hAnsi="Arial" w:cs="Arial"/>
          <w:color w:val="444444"/>
          <w:sz w:val="21"/>
          <w:szCs w:val="21"/>
          <w:u w:val="single"/>
          <w:lang w:eastAsia="en-GB"/>
        </w:rPr>
        <w:t xml:space="preserve">New </w:t>
      </w:r>
      <w:r w:rsidR="001232AA" w:rsidRPr="00261A3F">
        <w:rPr>
          <w:rFonts w:ascii="Arial" w:eastAsia="Times New Roman" w:hAnsi="Arial" w:cs="Arial"/>
          <w:color w:val="444444"/>
          <w:sz w:val="21"/>
          <w:szCs w:val="21"/>
          <w:u w:val="single"/>
          <w:lang w:eastAsia="en-GB"/>
        </w:rPr>
        <w:t>proposal</w:t>
      </w:r>
      <w:r w:rsidR="001232AA">
        <w:rPr>
          <w:rFonts w:ascii="Arial" w:eastAsia="Times New Roman" w:hAnsi="Arial" w:cs="Arial"/>
          <w:color w:val="444444"/>
          <w:sz w:val="21"/>
          <w:szCs w:val="21"/>
          <w:lang w:eastAsia="en-GB"/>
        </w:rPr>
        <w:br/>
        <w:t>j. If, in the view of Council, a Council member is unable to fulfil their role due to illness or other unforeseen factors, the Council member will be required to resign from Council within 30 days. A member of the Association may be co-opted onto Council to fulfil the role but would be required to formally s</w:t>
      </w:r>
      <w:r w:rsidR="00261A3F">
        <w:rPr>
          <w:rFonts w:ascii="Arial" w:eastAsia="Times New Roman" w:hAnsi="Arial" w:cs="Arial"/>
          <w:color w:val="444444"/>
          <w:sz w:val="21"/>
          <w:szCs w:val="21"/>
          <w:lang w:eastAsia="en-GB"/>
        </w:rPr>
        <w:t>tand for election at the next op</w:t>
      </w:r>
      <w:r w:rsidR="001232AA">
        <w:rPr>
          <w:rFonts w:ascii="Arial" w:eastAsia="Times New Roman" w:hAnsi="Arial" w:cs="Arial"/>
          <w:color w:val="444444"/>
          <w:sz w:val="21"/>
          <w:szCs w:val="21"/>
          <w:lang w:eastAsia="en-GB"/>
        </w:rPr>
        <w:t>portunity.</w:t>
      </w:r>
    </w:p>
    <w:p w:rsidR="009F06EB" w:rsidRDefault="009F06EB" w:rsidP="003B1618">
      <w:pPr>
        <w:shd w:val="clear" w:color="auto" w:fill="F7F7F7"/>
        <w:spacing w:after="300" w:line="330" w:lineRule="atLeast"/>
        <w:textAlignment w:val="baseline"/>
        <w:rPr>
          <w:rFonts w:ascii="Arial" w:eastAsia="Times New Roman" w:hAnsi="Arial" w:cs="Arial"/>
          <w:color w:val="444444"/>
          <w:sz w:val="21"/>
          <w:szCs w:val="21"/>
          <w:lang w:eastAsia="en-GB"/>
        </w:rPr>
      </w:pPr>
    </w:p>
    <w:p w:rsidR="00261A3F" w:rsidRDefault="00261A3F" w:rsidP="003B1618">
      <w:pPr>
        <w:shd w:val="clear" w:color="auto" w:fill="F7F7F7"/>
        <w:spacing w:after="300" w:line="330" w:lineRule="atLeast"/>
        <w:textAlignment w:val="baseline"/>
        <w:rPr>
          <w:rFonts w:ascii="Arial" w:eastAsia="Times New Roman" w:hAnsi="Arial" w:cs="Arial"/>
          <w:color w:val="444444"/>
          <w:sz w:val="21"/>
          <w:szCs w:val="21"/>
          <w:lang w:eastAsia="en-GB"/>
        </w:rPr>
      </w:pPr>
    </w:p>
    <w:p w:rsidR="00261A3F" w:rsidRPr="00261A3F" w:rsidRDefault="00261A3F" w:rsidP="00261A3F">
      <w:pPr>
        <w:shd w:val="clear" w:color="auto" w:fill="FFFFFF"/>
        <w:spacing w:after="0" w:line="0" w:lineRule="auto"/>
        <w:rPr>
          <w:rFonts w:ascii="pg-1ff1c" w:eastAsia="Times New Roman" w:hAnsi="pg-1ff1c" w:cs="Times New Roman"/>
          <w:color w:val="000000"/>
          <w:sz w:val="72"/>
          <w:szCs w:val="72"/>
          <w:lang w:eastAsia="en-GB"/>
        </w:rPr>
      </w:pPr>
    </w:p>
    <w:p w:rsidR="00261A3F" w:rsidRPr="00261A3F" w:rsidRDefault="00261A3F" w:rsidP="00261A3F">
      <w:pPr>
        <w:shd w:val="clear" w:color="auto" w:fill="FFFFFF"/>
        <w:spacing w:after="0" w:line="0" w:lineRule="auto"/>
        <w:rPr>
          <w:rFonts w:ascii="pg-1ff30" w:eastAsia="Times New Roman" w:hAnsi="pg-1ff30" w:cs="Times New Roman"/>
          <w:color w:val="CC0066"/>
          <w:sz w:val="108"/>
          <w:szCs w:val="108"/>
          <w:lang w:eastAsia="en-GB"/>
        </w:rPr>
      </w:pPr>
      <w:r w:rsidRPr="00261A3F">
        <w:rPr>
          <w:rFonts w:ascii="pg-1ff30" w:eastAsia="Times New Roman" w:hAnsi="pg-1ff30" w:cs="Times New Roman"/>
          <w:color w:val="CC0066"/>
          <w:sz w:val="108"/>
          <w:szCs w:val="108"/>
          <w:lang w:eastAsia="en-GB"/>
        </w:rPr>
        <w:t>British Infection Association Constitution</w:t>
      </w:r>
      <w:r w:rsidRPr="00261A3F">
        <w:rPr>
          <w:rFonts w:ascii="pg-1ff21" w:eastAsia="Times New Roman" w:hAnsi="pg-1ff21" w:cs="Times New Roman"/>
          <w:color w:val="000000"/>
          <w:sz w:val="144"/>
          <w:szCs w:val="144"/>
          <w:lang w:eastAsia="en-GB"/>
        </w:rPr>
        <w:t xml:space="preserve"> </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 xml:space="preserve">The British Infection Association has arisen from the fusion of the British </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 xml:space="preserve">Infection Society and the Association of Medical Microbiologists. These </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 xml:space="preserve">organisations have come together to enhance the prevention, management, </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and control of infection and to improve professional representation on national</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 xml:space="preserve">bodies formulating policy about training, continuing professional development </w:t>
      </w:r>
    </w:p>
    <w:p w:rsidR="00261A3F" w:rsidRPr="00261A3F" w:rsidRDefault="00261A3F" w:rsidP="00261A3F">
      <w:pPr>
        <w:shd w:val="clear" w:color="auto" w:fill="FFFFFF"/>
        <w:spacing w:after="0" w:line="0" w:lineRule="auto"/>
        <w:rPr>
          <w:rFonts w:ascii="pg-1ff2b" w:eastAsia="Times New Roman" w:hAnsi="pg-1ff2b" w:cs="Times New Roman"/>
          <w:color w:val="000000"/>
          <w:sz w:val="72"/>
          <w:szCs w:val="72"/>
          <w:lang w:eastAsia="en-GB"/>
        </w:rPr>
      </w:pPr>
      <w:r w:rsidRPr="00261A3F">
        <w:rPr>
          <w:rFonts w:ascii="pg-1ff2b" w:eastAsia="Times New Roman" w:hAnsi="pg-1ff2b" w:cs="Times New Roman"/>
          <w:color w:val="000000"/>
          <w:sz w:val="72"/>
          <w:szCs w:val="72"/>
          <w:lang w:eastAsia="en-GB"/>
        </w:rPr>
        <w:t>and delivering health care in the field of infection.</w:t>
      </w:r>
    </w:p>
    <w:p w:rsidR="00261A3F" w:rsidRPr="00261A3F" w:rsidRDefault="00261A3F" w:rsidP="00261A3F">
      <w:pPr>
        <w:shd w:val="clear" w:color="auto" w:fill="FFFFFF"/>
        <w:spacing w:after="0" w:line="0" w:lineRule="auto"/>
        <w:rPr>
          <w:rFonts w:ascii="pg-1ff30" w:eastAsia="Times New Roman" w:hAnsi="pg-1ff30" w:cs="Times New Roman"/>
          <w:color w:val="000000"/>
          <w:sz w:val="72"/>
          <w:szCs w:val="72"/>
          <w:lang w:eastAsia="en-GB"/>
        </w:rPr>
      </w:pPr>
      <w:r w:rsidRPr="00261A3F">
        <w:rPr>
          <w:rFonts w:ascii="pg-1ff30" w:eastAsia="Times New Roman" w:hAnsi="pg-1ff30" w:cs="Times New Roman"/>
          <w:color w:val="000000"/>
          <w:sz w:val="72"/>
          <w:szCs w:val="72"/>
          <w:lang w:eastAsia="en-GB"/>
        </w:rPr>
        <w:t>1. Title</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The name of the new organisation shall be British Infection Association. </w:t>
      </w:r>
    </w:p>
    <w:p w:rsidR="00261A3F" w:rsidRPr="00261A3F" w:rsidRDefault="00261A3F" w:rsidP="00261A3F">
      <w:pPr>
        <w:shd w:val="clear" w:color="auto" w:fill="FFFFFF"/>
        <w:spacing w:after="0" w:line="0" w:lineRule="auto"/>
        <w:rPr>
          <w:rFonts w:ascii="pg-1ff30" w:eastAsia="Times New Roman" w:hAnsi="pg-1ff30" w:cs="Times New Roman"/>
          <w:color w:val="000000"/>
          <w:sz w:val="66"/>
          <w:szCs w:val="66"/>
          <w:lang w:eastAsia="en-GB"/>
        </w:rPr>
      </w:pPr>
      <w:r w:rsidRPr="00261A3F">
        <w:rPr>
          <w:rFonts w:ascii="pg-1ff30" w:eastAsia="Times New Roman" w:hAnsi="pg-1ff30" w:cs="Times New Roman"/>
          <w:color w:val="000000"/>
          <w:sz w:val="66"/>
          <w:szCs w:val="66"/>
          <w:lang w:eastAsia="en-GB"/>
        </w:rPr>
        <w:t>2. Aims of the Association</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The Association aims to work to ensure the optimum delivery of healthcare to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patients diagnosed with infection, and to represent the interests of its members.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Specifically:</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to anybody seeking advice relevant to infection or infection professionals.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Groups who might be expected to consult The British Infection Association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include, but are not limited to, the Department of Health and similar bodies in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the devolved governments, the Royal Colleges, NICE, statutory medical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bodies, House of Lords select committees and other professional bodies</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of guidelines, working in collaboration where appropriate.</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professional duties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particular to support training grades.</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infection and to work towards the development of an integrated voice for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infection specialists.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general public and to patients. </w:t>
      </w:r>
    </w:p>
    <w:p w:rsidR="00261A3F" w:rsidRPr="00261A3F" w:rsidRDefault="00261A3F" w:rsidP="00261A3F">
      <w:pPr>
        <w:shd w:val="clear" w:color="auto" w:fill="FFFFFF"/>
        <w:spacing w:after="0" w:line="0" w:lineRule="auto"/>
        <w:rPr>
          <w:rFonts w:ascii="pg-1ff30" w:eastAsia="Times New Roman" w:hAnsi="pg-1ff30" w:cs="Times New Roman"/>
          <w:color w:val="000000"/>
          <w:sz w:val="66"/>
          <w:szCs w:val="66"/>
          <w:lang w:eastAsia="en-GB"/>
        </w:rPr>
      </w:pPr>
      <w:r w:rsidRPr="00261A3F">
        <w:rPr>
          <w:rFonts w:ascii="pg-1ff30" w:eastAsia="Times New Roman" w:hAnsi="pg-1ff30" w:cs="Times New Roman"/>
          <w:color w:val="000000"/>
          <w:sz w:val="66"/>
          <w:szCs w:val="66"/>
          <w:lang w:eastAsia="en-GB"/>
        </w:rPr>
        <w:t>3. Membership</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Membership will be open to all graduates in medicine and science and to members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of other professional groups who are in support of the objectives of the Association.</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 xml:space="preserve">  </w:t>
      </w:r>
    </w:p>
    <w:p w:rsidR="00261A3F" w:rsidRPr="00261A3F" w:rsidRDefault="00261A3F" w:rsidP="00261A3F">
      <w:pPr>
        <w:shd w:val="clear" w:color="auto" w:fill="FFFFFF"/>
        <w:spacing w:after="0" w:line="0" w:lineRule="auto"/>
        <w:rPr>
          <w:rFonts w:ascii="pg-1ff2b" w:eastAsia="Times New Roman" w:hAnsi="pg-1ff2b" w:cs="Times New Roman"/>
          <w:color w:val="000000"/>
          <w:sz w:val="66"/>
          <w:szCs w:val="66"/>
          <w:lang w:eastAsia="en-GB"/>
        </w:rPr>
      </w:pPr>
      <w:r w:rsidRPr="00261A3F">
        <w:rPr>
          <w:rFonts w:ascii="pg-1ff2b" w:eastAsia="Times New Roman" w:hAnsi="pg-1ff2b" w:cs="Times New Roman"/>
          <w:color w:val="000000"/>
          <w:sz w:val="66"/>
          <w:szCs w:val="66"/>
          <w:lang w:eastAsia="en-GB"/>
        </w:rPr>
        <w:t>There will be four categories of Membership as follows</w:t>
      </w:r>
    </w:p>
    <w:p w:rsidR="00261A3F" w:rsidRDefault="00261A3F" w:rsidP="003B1618">
      <w:pPr>
        <w:shd w:val="clear" w:color="auto" w:fill="F7F7F7"/>
        <w:spacing w:after="300" w:line="330" w:lineRule="atLeast"/>
        <w:textAlignment w:val="baseline"/>
        <w:rPr>
          <w:rFonts w:ascii="Arial" w:eastAsia="Times New Roman" w:hAnsi="Arial" w:cs="Arial"/>
          <w:color w:val="444444"/>
          <w:sz w:val="21"/>
          <w:szCs w:val="21"/>
          <w:lang w:eastAsia="en-GB"/>
        </w:rPr>
      </w:pPr>
    </w:p>
    <w:sectPr w:rsidR="00261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pg-1ff1c">
    <w:altName w:val="Times New Roman"/>
    <w:panose1 w:val="00000000000000000000"/>
    <w:charset w:val="00"/>
    <w:family w:val="roman"/>
    <w:notTrueType/>
    <w:pitch w:val="default"/>
  </w:font>
  <w:font w:name="pg-1ff30">
    <w:altName w:val="Times New Roman"/>
    <w:panose1 w:val="00000000000000000000"/>
    <w:charset w:val="00"/>
    <w:family w:val="roman"/>
    <w:notTrueType/>
    <w:pitch w:val="default"/>
  </w:font>
  <w:font w:name="pg-1ff21">
    <w:altName w:val="Times New Roman"/>
    <w:panose1 w:val="00000000000000000000"/>
    <w:charset w:val="00"/>
    <w:family w:val="roman"/>
    <w:notTrueType/>
    <w:pitch w:val="default"/>
  </w:font>
  <w:font w:name="pg-1ff2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18"/>
    <w:rsid w:val="001232AA"/>
    <w:rsid w:val="00261A3F"/>
    <w:rsid w:val="003172AF"/>
    <w:rsid w:val="003B1618"/>
    <w:rsid w:val="0081169F"/>
    <w:rsid w:val="009F06EB"/>
    <w:rsid w:val="00B9696A"/>
    <w:rsid w:val="00D1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49F4"/>
  <w15:chartTrackingRefBased/>
  <w15:docId w15:val="{099A773B-F762-4692-AB5E-A94D8698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3B16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161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B1618"/>
    <w:rPr>
      <w:b/>
      <w:bCs/>
    </w:rPr>
  </w:style>
  <w:style w:type="paragraph" w:styleId="NormalWeb">
    <w:name w:val="Normal (Web)"/>
    <w:basedOn w:val="Normal"/>
    <w:uiPriority w:val="99"/>
    <w:semiHidden/>
    <w:unhideWhenUsed/>
    <w:rsid w:val="003B1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06EB"/>
  </w:style>
  <w:style w:type="character" w:customStyle="1" w:styleId="pg-1ff3">
    <w:name w:val="pg-1ff3"/>
    <w:basedOn w:val="DefaultParagraphFont"/>
    <w:rsid w:val="00261A3F"/>
  </w:style>
  <w:style w:type="character" w:customStyle="1" w:styleId="pg-1ff1">
    <w:name w:val="pg-1ff1"/>
    <w:basedOn w:val="DefaultParagraphFont"/>
    <w:rsid w:val="00261A3F"/>
  </w:style>
  <w:style w:type="character" w:customStyle="1" w:styleId="pg-1ff4">
    <w:name w:val="pg-1ff4"/>
    <w:basedOn w:val="DefaultParagraphFont"/>
    <w:rsid w:val="00261A3F"/>
  </w:style>
  <w:style w:type="paragraph" w:styleId="BalloonText">
    <w:name w:val="Balloon Text"/>
    <w:basedOn w:val="Normal"/>
    <w:link w:val="BalloonTextChar"/>
    <w:uiPriority w:val="99"/>
    <w:semiHidden/>
    <w:unhideWhenUsed/>
    <w:rsid w:val="0081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2259">
      <w:bodyDiv w:val="1"/>
      <w:marLeft w:val="0"/>
      <w:marRight w:val="0"/>
      <w:marTop w:val="0"/>
      <w:marBottom w:val="0"/>
      <w:divBdr>
        <w:top w:val="none" w:sz="0" w:space="0" w:color="auto"/>
        <w:left w:val="none" w:sz="0" w:space="0" w:color="auto"/>
        <w:bottom w:val="none" w:sz="0" w:space="0" w:color="auto"/>
        <w:right w:val="none" w:sz="0" w:space="0" w:color="auto"/>
      </w:divBdr>
    </w:div>
    <w:div w:id="1333069313">
      <w:bodyDiv w:val="1"/>
      <w:marLeft w:val="0"/>
      <w:marRight w:val="0"/>
      <w:marTop w:val="0"/>
      <w:marBottom w:val="0"/>
      <w:divBdr>
        <w:top w:val="none" w:sz="0" w:space="0" w:color="auto"/>
        <w:left w:val="none" w:sz="0" w:space="0" w:color="auto"/>
        <w:bottom w:val="none" w:sz="0" w:space="0" w:color="auto"/>
        <w:right w:val="none" w:sz="0" w:space="0" w:color="auto"/>
      </w:divBdr>
    </w:div>
    <w:div w:id="1503818557">
      <w:bodyDiv w:val="1"/>
      <w:marLeft w:val="0"/>
      <w:marRight w:val="0"/>
      <w:marTop w:val="0"/>
      <w:marBottom w:val="0"/>
      <w:divBdr>
        <w:top w:val="none" w:sz="0" w:space="0" w:color="auto"/>
        <w:left w:val="none" w:sz="0" w:space="0" w:color="auto"/>
        <w:bottom w:val="none" w:sz="0" w:space="0" w:color="auto"/>
        <w:right w:val="none" w:sz="0" w:space="0" w:color="auto"/>
      </w:divBdr>
    </w:div>
    <w:div w:id="1885629966">
      <w:bodyDiv w:val="1"/>
      <w:marLeft w:val="0"/>
      <w:marRight w:val="0"/>
      <w:marTop w:val="0"/>
      <w:marBottom w:val="0"/>
      <w:divBdr>
        <w:top w:val="none" w:sz="0" w:space="0" w:color="auto"/>
        <w:left w:val="none" w:sz="0" w:space="0" w:color="auto"/>
        <w:bottom w:val="none" w:sz="0" w:space="0" w:color="auto"/>
        <w:right w:val="none" w:sz="0" w:space="0" w:color="auto"/>
      </w:divBdr>
    </w:div>
    <w:div w:id="20416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Leanord</dc:creator>
  <cp:keywords/>
  <dc:description/>
  <cp:lastModifiedBy>Pat Leanord</cp:lastModifiedBy>
  <cp:revision>1</cp:revision>
  <dcterms:created xsi:type="dcterms:W3CDTF">2016-07-14T09:24:00Z</dcterms:created>
  <dcterms:modified xsi:type="dcterms:W3CDTF">2016-07-14T10:56:00Z</dcterms:modified>
</cp:coreProperties>
</file>